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6ADDC" w14:textId="77777777" w:rsidR="00163FB1" w:rsidRPr="00F7230C" w:rsidRDefault="00163FB1" w:rsidP="00163FB1">
      <w:pPr>
        <w:autoSpaceDE w:val="0"/>
        <w:spacing w:line="200" w:lineRule="atLeast"/>
        <w:rPr>
          <w:rFonts w:eastAsia="ArialMT"/>
          <w:b/>
          <w:bCs/>
          <w:i/>
          <w:color w:val="4D1979"/>
          <w:kern w:val="24"/>
        </w:rPr>
      </w:pPr>
      <w:r w:rsidRPr="00F7230C">
        <w:rPr>
          <w:rFonts w:eastAsia="ArialMT"/>
          <w:b/>
          <w:bCs/>
          <w:i/>
          <w:color w:val="4D1979"/>
          <w:kern w:val="24"/>
        </w:rPr>
        <w:t>WONDERWHEELZ</w:t>
      </w:r>
      <w:r w:rsidRPr="00F7230C">
        <w:rPr>
          <w:rFonts w:eastAsia="ArialMT"/>
          <w:b/>
          <w:bCs/>
          <w:i/>
          <w:color w:val="4D1979"/>
          <w:kern w:val="24"/>
        </w:rPr>
        <w:br/>
        <w:t>High Quality Silicone Rubber Wheels!</w:t>
      </w:r>
    </w:p>
    <w:p w14:paraId="08B8BACD" w14:textId="77777777" w:rsidR="00163FB1" w:rsidRPr="00F7230C" w:rsidRDefault="00163FB1" w:rsidP="00163FB1">
      <w:pPr>
        <w:autoSpaceDE w:val="0"/>
        <w:spacing w:line="200" w:lineRule="atLeast"/>
      </w:pPr>
    </w:p>
    <w:p w14:paraId="31E2F0E9" w14:textId="77777777" w:rsidR="00163FB1" w:rsidRPr="00F7230C" w:rsidRDefault="00163FB1" w:rsidP="00163FB1">
      <w:pPr>
        <w:autoSpaceDE w:val="0"/>
        <w:spacing w:line="200" w:lineRule="atLeast"/>
        <w:jc w:val="both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 xml:space="preserve">Wonderwheelz square edge silicone rubber wheels are specially formulated with the finest grade of silicone and are excellent for pre-polishing porcelains and metals. Wonderwheelz are very flexible and adapt to contours. Because Wonderwheelz are long lasting, they are cost effective. </w:t>
      </w:r>
    </w:p>
    <w:p w14:paraId="2D6004E1" w14:textId="7BCC090E" w:rsidR="00163FB1" w:rsidRPr="00F7230C" w:rsidRDefault="00163FB1" w:rsidP="00163FB1">
      <w:pPr>
        <w:autoSpaceDE w:val="0"/>
        <w:spacing w:line="200" w:lineRule="atLeast"/>
      </w:pPr>
    </w:p>
    <w:p w14:paraId="7E95F03D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b/>
          <w:color w:val="000000"/>
        </w:rPr>
      </w:pPr>
      <w:r w:rsidRPr="00F7230C">
        <w:rPr>
          <w:rFonts w:eastAsia="ArialMT"/>
          <w:b/>
          <w:color w:val="000000"/>
        </w:rPr>
        <w:t>Item# 501 (Blue Silicone Wheel Box of 20)</w:t>
      </w:r>
    </w:p>
    <w:p w14:paraId="592E55B6" w14:textId="77777777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Fine – for high luster polishing Size: 22 x 3.15 mm / 7/8" x 1/8"</w:t>
      </w:r>
    </w:p>
    <w:p w14:paraId="619B0334" w14:textId="3974D82B" w:rsidR="00621E81" w:rsidRPr="00F7230C" w:rsidRDefault="00621E81" w:rsidP="00621E81">
      <w:pPr>
        <w:autoSpaceDE w:val="0"/>
        <w:spacing w:line="200" w:lineRule="atLeast"/>
        <w:rPr>
          <w:rFonts w:eastAsia="ArialMT"/>
          <w:color w:val="000000"/>
        </w:rPr>
      </w:pPr>
      <w:r w:rsidRPr="00F7230C">
        <w:rPr>
          <w:rFonts w:eastAsia="ArialMT"/>
          <w:color w:val="000000"/>
        </w:rPr>
        <w:t>Suggested Retail Price $15.49</w:t>
      </w:r>
    </w:p>
    <w:p w14:paraId="12D6C4CD" w14:textId="182CFDDE" w:rsidR="00621E81" w:rsidRPr="00F7230C" w:rsidRDefault="0066000C" w:rsidP="00621E81">
      <w:pPr>
        <w:autoSpaceDE w:val="0"/>
        <w:spacing w:after="80"/>
        <w:jc w:val="both"/>
        <w:rPr>
          <w:rFonts w:eastAsia="Times-Roman"/>
          <w:color w:val="000000"/>
        </w:rPr>
      </w:pPr>
      <w:bookmarkStart w:id="0" w:name="_GoBack"/>
      <w:r w:rsidRPr="00F7230C">
        <w:rPr>
          <w:rFonts w:eastAsia="Times-Roman"/>
          <w:noProof/>
        </w:rPr>
        <w:drawing>
          <wp:anchor distT="0" distB="0" distL="114300" distR="114300" simplePos="0" relativeHeight="251658240" behindDoc="0" locked="0" layoutInCell="1" allowOverlap="1" wp14:anchorId="33ED63B7" wp14:editId="6EA0568D">
            <wp:simplePos x="0" y="0"/>
            <wp:positionH relativeFrom="margin">
              <wp:posOffset>3609091</wp:posOffset>
            </wp:positionH>
            <wp:positionV relativeFrom="paragraph">
              <wp:posOffset>9774</wp:posOffset>
            </wp:positionV>
            <wp:extent cx="3091377" cy="663473"/>
            <wp:effectExtent l="0" t="0" r="0" b="3810"/>
            <wp:wrapNone/>
            <wp:docPr id="2" name="Picture 2" descr="J:\Y Drive\Marketing\Artwork &amp; Flyers\Logos &amp; Misc Artwork\DC Logos\DC Color Logos\DC Logo with Updated Col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Y Drive\Marketing\Artwork &amp; Flyers\Logos &amp; Misc Artwork\DC Logos\DC Color Logos\DC Logo with Updated Color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377" cy="663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407412DA" w14:textId="566C6A0B" w:rsidR="00621E81" w:rsidRPr="00F7230C" w:rsidRDefault="00621E81" w:rsidP="00163FB1">
      <w:pPr>
        <w:autoSpaceDE w:val="0"/>
        <w:spacing w:line="200" w:lineRule="atLeast"/>
        <w:rPr>
          <w:rFonts w:eastAsia="ArialMT"/>
          <w:b/>
          <w:color w:val="000000"/>
        </w:rPr>
      </w:pPr>
    </w:p>
    <w:p w14:paraId="58279318" w14:textId="68AA3290" w:rsidR="00D15A1D" w:rsidRPr="00F7230C" w:rsidRDefault="00D15A1D" w:rsidP="00D15A1D">
      <w:pPr>
        <w:rPr>
          <w:rFonts w:eastAsia="Times-Roman"/>
        </w:rPr>
      </w:pPr>
    </w:p>
    <w:p w14:paraId="0142E327" w14:textId="4B431587" w:rsidR="00D15A1D" w:rsidRPr="00F7230C" w:rsidRDefault="00D15A1D" w:rsidP="00D15A1D">
      <w:pPr>
        <w:rPr>
          <w:rFonts w:eastAsia="Times-Roman"/>
        </w:rPr>
      </w:pPr>
    </w:p>
    <w:p w14:paraId="7E110410" w14:textId="360BB342" w:rsidR="00D15A1D" w:rsidRPr="00F7230C" w:rsidRDefault="00D15A1D" w:rsidP="00D15A1D">
      <w:pPr>
        <w:rPr>
          <w:rFonts w:eastAsia="Times-Roman"/>
        </w:rPr>
      </w:pPr>
    </w:p>
    <w:p w14:paraId="6DD5E328" w14:textId="3CFD4F8D" w:rsidR="00D15A1D" w:rsidRPr="00F7230C" w:rsidRDefault="00D15A1D" w:rsidP="00D15A1D">
      <w:pPr>
        <w:rPr>
          <w:rFonts w:eastAsia="Times-Roman"/>
        </w:rPr>
      </w:pPr>
    </w:p>
    <w:p w14:paraId="417858F6" w14:textId="396C94AE" w:rsidR="00D15A1D" w:rsidRPr="00F7230C" w:rsidRDefault="00D15A1D" w:rsidP="00D15A1D">
      <w:pPr>
        <w:rPr>
          <w:rFonts w:eastAsia="Times-Roman"/>
        </w:rPr>
      </w:pPr>
    </w:p>
    <w:p w14:paraId="40F9B0B4" w14:textId="77777777" w:rsidR="00D15A1D" w:rsidRPr="00F7230C" w:rsidRDefault="00D15A1D" w:rsidP="00D15A1D">
      <w:pPr>
        <w:rPr>
          <w:rFonts w:eastAsia="Times-Roman"/>
        </w:rPr>
      </w:pPr>
    </w:p>
    <w:sectPr w:rsidR="00D15A1D" w:rsidRPr="00F7230C">
      <w:footnotePr>
        <w:pos w:val="beneathText"/>
      </w:footnotePr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charset w:val="00"/>
    <w:family w:val="swiss"/>
    <w:pitch w:val="default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01C8E"/>
    <w:multiLevelType w:val="hybridMultilevel"/>
    <w:tmpl w:val="34B42C26"/>
    <w:lvl w:ilvl="0" w:tplc="1C2E621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color w:val="7030A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5142F"/>
    <w:multiLevelType w:val="multilevel"/>
    <w:tmpl w:val="F5B0F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324750"/>
    <w:multiLevelType w:val="hybridMultilevel"/>
    <w:tmpl w:val="BA66723E"/>
    <w:lvl w:ilvl="0" w:tplc="3D32251E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3068"/>
    <w:multiLevelType w:val="hybridMultilevel"/>
    <w:tmpl w:val="92506BC2"/>
    <w:lvl w:ilvl="0" w:tplc="DBB8BAA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b/>
        <w:color w:val="4D197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E6FE3"/>
    <w:multiLevelType w:val="hybridMultilevel"/>
    <w:tmpl w:val="5ADCF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BE"/>
    <w:rsid w:val="0000687B"/>
    <w:rsid w:val="00006D9F"/>
    <w:rsid w:val="0005349D"/>
    <w:rsid w:val="00093286"/>
    <w:rsid w:val="000F432E"/>
    <w:rsid w:val="001354D3"/>
    <w:rsid w:val="00163FB1"/>
    <w:rsid w:val="00377B30"/>
    <w:rsid w:val="003A5EAB"/>
    <w:rsid w:val="003D11F6"/>
    <w:rsid w:val="003F1BBE"/>
    <w:rsid w:val="00455783"/>
    <w:rsid w:val="0048035B"/>
    <w:rsid w:val="00497CA3"/>
    <w:rsid w:val="00545BA5"/>
    <w:rsid w:val="00554552"/>
    <w:rsid w:val="00597C4E"/>
    <w:rsid w:val="005E01D8"/>
    <w:rsid w:val="00621E81"/>
    <w:rsid w:val="0066000C"/>
    <w:rsid w:val="00913185"/>
    <w:rsid w:val="00B63EED"/>
    <w:rsid w:val="00D12AE9"/>
    <w:rsid w:val="00D15A1D"/>
    <w:rsid w:val="00E45EE6"/>
    <w:rsid w:val="00F7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66A38"/>
  <w15:chartTrackingRefBased/>
  <w15:docId w15:val="{1D2DB3E8-F9BC-4D57-BC28-C0AC6D85E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Spacing">
    <w:name w:val="No Spacing"/>
    <w:uiPriority w:val="1"/>
    <w:qFormat/>
    <w:rsid w:val="00D15A1D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15A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15A1D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495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30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12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410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359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9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2885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Wonderfreeze</vt:lpstr>
    </vt:vector>
  </TitlesOfParts>
  <Company>GP-KAMMAN,INC.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Wonderfreeze</dc:title>
  <dc:subject/>
  <dc:creator>Mary Becerra</dc:creator>
  <cp:keywords/>
  <cp:lastModifiedBy>Brittany Williams</cp:lastModifiedBy>
  <cp:revision>7</cp:revision>
  <cp:lastPrinted>2018-11-19T22:33:00Z</cp:lastPrinted>
  <dcterms:created xsi:type="dcterms:W3CDTF">2018-11-21T16:16:00Z</dcterms:created>
  <dcterms:modified xsi:type="dcterms:W3CDTF">2018-11-26T21:08:00Z</dcterms:modified>
</cp:coreProperties>
</file>