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B4C9" w14:textId="7CF39B0A" w:rsidR="00296563" w:rsidRDefault="00732887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S</w:t>
      </w:r>
      <w:r w:rsidR="00DE3D9C">
        <w:rPr>
          <w:rFonts w:ascii="Times New Roman" w:hAnsi="Times New Roman" w:cs="Times New Roman"/>
          <w:b/>
          <w:i/>
          <w:color w:val="4D1979"/>
          <w:sz w:val="24"/>
          <w:szCs w:val="24"/>
        </w:rPr>
        <w:t>HADE</w:t>
      </w:r>
      <w:r w:rsidR="001E68D8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</w:t>
      </w:r>
      <w:r w:rsidR="00DE3D9C">
        <w:rPr>
          <w:rFonts w:ascii="Times New Roman" w:hAnsi="Times New Roman" w:cs="Times New Roman"/>
          <w:b/>
          <w:i/>
          <w:color w:val="4D1979"/>
          <w:sz w:val="24"/>
          <w:szCs w:val="24"/>
        </w:rPr>
        <w:t>WAND</w:t>
      </w:r>
    </w:p>
    <w:p w14:paraId="1CA82A36" w14:textId="2E6756F7" w:rsidR="00296563" w:rsidRPr="00242A09" w:rsidRDefault="00242A09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LED Shade Matching Light</w:t>
      </w:r>
    </w:p>
    <w:p w14:paraId="16246926" w14:textId="2E4AEBBD" w:rsidR="005C7E2D" w:rsidRDefault="005D3BB7" w:rsidP="0073586D">
      <w:pPr>
        <w:pStyle w:val="NoSpacing"/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Shade</w:t>
      </w:r>
      <w:r w:rsidR="0073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Wand is a </w:t>
      </w:r>
      <w:r w:rsidR="00F31B24">
        <w:rPr>
          <w:rFonts w:ascii="Times New Roman" w:hAnsi="Times New Roman" w:cs="Times New Roman"/>
          <w:sz w:val="24"/>
          <w:szCs w:val="24"/>
        </w:rPr>
        <w:t xml:space="preserve">hand held, </w:t>
      </w:r>
      <w:r>
        <w:rPr>
          <w:rFonts w:ascii="Times New Roman" w:hAnsi="Times New Roman" w:cs="Times New Roman"/>
          <w:sz w:val="24"/>
          <w:szCs w:val="24"/>
        </w:rPr>
        <w:t xml:space="preserve">rechargeable LED shade </w:t>
      </w:r>
      <w:r w:rsidR="0073586D">
        <w:rPr>
          <w:rFonts w:ascii="Times New Roman" w:hAnsi="Times New Roman" w:cs="Times New Roman"/>
          <w:sz w:val="24"/>
          <w:szCs w:val="24"/>
        </w:rPr>
        <w:t>matching</w:t>
      </w:r>
      <w:r>
        <w:rPr>
          <w:rFonts w:ascii="Times New Roman" w:hAnsi="Times New Roman" w:cs="Times New Roman"/>
          <w:sz w:val="24"/>
          <w:szCs w:val="24"/>
        </w:rPr>
        <w:t xml:space="preserve"> light</w:t>
      </w:r>
      <w:r w:rsidR="00F31B24">
        <w:rPr>
          <w:rFonts w:ascii="Times New Roman" w:hAnsi="Times New Roman" w:cs="Times New Roman"/>
          <w:sz w:val="24"/>
          <w:szCs w:val="24"/>
        </w:rPr>
        <w:t xml:space="preserve"> that brings the perfect light to the patient’s mouth. This </w:t>
      </w:r>
      <w:r w:rsidR="00210D54">
        <w:rPr>
          <w:rFonts w:ascii="Times New Roman" w:hAnsi="Times New Roman" w:cs="Times New Roman"/>
          <w:sz w:val="24"/>
          <w:szCs w:val="24"/>
        </w:rPr>
        <w:t>9-inch</w:t>
      </w:r>
      <w:r w:rsidR="00F3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Shade Wand </w:t>
      </w:r>
      <w:r w:rsidR="00F31B24">
        <w:rPr>
          <w:rFonts w:ascii="Times New Roman" w:hAnsi="Times New Roman" w:cs="Times New Roman"/>
          <w:sz w:val="24"/>
          <w:szCs w:val="24"/>
        </w:rPr>
        <w:t xml:space="preserve">uses a 5500 kelvin LED light source which generates the proper amount of light at the patient’s mouth. This enables the doctor to perfectly match tooth shades. </w:t>
      </w:r>
      <w:r w:rsidR="00DE3D9C">
        <w:rPr>
          <w:rFonts w:ascii="Times New Roman" w:hAnsi="Times New Roman" w:cs="Times New Roman"/>
          <w:sz w:val="24"/>
          <w:szCs w:val="24"/>
        </w:rPr>
        <w:t>The Shade Wand offers three different light settings</w:t>
      </w:r>
      <w:r w:rsidR="00F31B24">
        <w:rPr>
          <w:rFonts w:ascii="Times New Roman" w:hAnsi="Times New Roman" w:cs="Times New Roman"/>
          <w:sz w:val="24"/>
          <w:szCs w:val="24"/>
        </w:rPr>
        <w:t xml:space="preserve"> and is constructed with quality components to ensure long life</w:t>
      </w:r>
      <w:r w:rsidR="00DE3D9C">
        <w:rPr>
          <w:rFonts w:ascii="Times New Roman" w:hAnsi="Times New Roman" w:cs="Times New Roman"/>
          <w:sz w:val="24"/>
          <w:szCs w:val="24"/>
        </w:rPr>
        <w:t>. It gives four full hours of light time at 100 percent light and eight full hours at 50 percent light.</w:t>
      </w:r>
      <w:r w:rsidR="00AF0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6C233" w14:textId="51D78527" w:rsidR="00296563" w:rsidRDefault="003B78E7" w:rsidP="00721DA1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DA1">
        <w:rPr>
          <w:rFonts w:ascii="Times New Roman" w:hAnsi="Times New Roman" w:cs="Times New Roman"/>
          <w:sz w:val="24"/>
          <w:szCs w:val="24"/>
        </w:rPr>
        <w:t>(</w:t>
      </w:r>
      <w:r w:rsidR="005D3BB7">
        <w:rPr>
          <w:rFonts w:ascii="Times New Roman" w:hAnsi="Times New Roman" w:cs="Times New Roman"/>
          <w:sz w:val="24"/>
          <w:szCs w:val="24"/>
        </w:rPr>
        <w:t>9" X 1"</w:t>
      </w:r>
      <w:r w:rsidR="00721DA1">
        <w:rPr>
          <w:rFonts w:ascii="Times New Roman" w:hAnsi="Times New Roman" w:cs="Times New Roman"/>
          <w:sz w:val="24"/>
          <w:szCs w:val="24"/>
        </w:rPr>
        <w:t>)</w:t>
      </w:r>
    </w:p>
    <w:p w14:paraId="7A45BF1B" w14:textId="60C165CB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B07AA" w14:textId="2D916396" w:rsidR="00296563" w:rsidRPr="00296563" w:rsidRDefault="00DE3D9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296563"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4A824A62" w14:textId="77777777" w:rsidR="00296563" w:rsidRP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5C573" w14:textId="36AB6714" w:rsidR="005D3BB7" w:rsidRDefault="005D3BB7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Rechargeable</w:t>
      </w:r>
    </w:p>
    <w:p w14:paraId="689E3A83" w14:textId="7EDC1DB2" w:rsidR="00DE3D9C" w:rsidRDefault="00DE3D9C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light settings</w:t>
      </w:r>
    </w:p>
    <w:p w14:paraId="5D6C31BE" w14:textId="29A989BA" w:rsidR="00DE3D9C" w:rsidRPr="005D3BB7" w:rsidRDefault="00DE3D9C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5500 </w:t>
      </w:r>
      <w:r w:rsidR="00210D54">
        <w:rPr>
          <w:rFonts w:ascii="Times New Roman" w:hAnsi="Times New Roman" w:cs="Times New Roman"/>
          <w:sz w:val="24"/>
          <w:szCs w:val="24"/>
        </w:rPr>
        <w:t>kelvin LED light</w:t>
      </w:r>
    </w:p>
    <w:p w14:paraId="1FA2F6D5" w14:textId="093E7927" w:rsidR="00296563" w:rsidRDefault="00DE3D9C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Eliminates color distraction in oral cavity</w:t>
      </w:r>
    </w:p>
    <w:p w14:paraId="0CB313D1" w14:textId="3AABAC8C" w:rsidR="00DE3D9C" w:rsidRDefault="00DE3D9C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Eliminates outside color sources from interfering with shade selection</w:t>
      </w:r>
    </w:p>
    <w:p w14:paraId="004F9419" w14:textId="0A983635" w:rsidR="005D3BB7" w:rsidRDefault="005D3BB7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Portability</w:t>
      </w:r>
    </w:p>
    <w:p w14:paraId="0C643313" w14:textId="08A20A57" w:rsidR="005D3BB7" w:rsidRDefault="005D3BB7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to use </w:t>
      </w:r>
    </w:p>
    <w:p w14:paraId="4B73599C" w14:textId="11476F8A" w:rsidR="00DE3D9C" w:rsidRDefault="00DE3D9C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warm up time required</w:t>
      </w:r>
    </w:p>
    <w:p w14:paraId="57CE61C9" w14:textId="63363E3F" w:rsidR="005D3BB7" w:rsidRPr="005D3BB7" w:rsidRDefault="00DE3D9C" w:rsidP="00DE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 for itself in one remake</w:t>
      </w:r>
    </w:p>
    <w:p w14:paraId="5EC071D8" w14:textId="0B18ED8D" w:rsidR="00296563" w:rsidRDefault="009B713B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6411D90">
            <wp:simplePos x="0" y="0"/>
            <wp:positionH relativeFrom="margin">
              <wp:posOffset>4210583</wp:posOffset>
            </wp:positionH>
            <wp:positionV relativeFrom="paragraph">
              <wp:posOffset>102514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ECAB82D" w14:textId="66E2A50A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24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FF2707">
        <w:rPr>
          <w:rFonts w:ascii="Times New Roman" w:hAnsi="Times New Roman" w:cs="Times New Roman"/>
          <w:sz w:val="24"/>
          <w:szCs w:val="24"/>
        </w:rPr>
        <w:t>163</w:t>
      </w:r>
    </w:p>
    <w:p w14:paraId="10F8E9E7" w14:textId="3EBD4B22" w:rsidR="00296563" w:rsidRDefault="006337FD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8876E5">
        <w:rPr>
          <w:rFonts w:ascii="Times New Roman" w:hAnsi="Times New Roman" w:cs="Times New Roman"/>
          <w:sz w:val="24"/>
          <w:szCs w:val="24"/>
        </w:rPr>
        <w:t xml:space="preserve">Price </w:t>
      </w:r>
      <w:r w:rsidR="000930BC">
        <w:rPr>
          <w:rFonts w:ascii="Times New Roman" w:hAnsi="Times New Roman" w:cs="Times New Roman"/>
          <w:sz w:val="24"/>
          <w:szCs w:val="24"/>
        </w:rPr>
        <w:t>$</w:t>
      </w:r>
      <w:r w:rsidR="009B0E70">
        <w:rPr>
          <w:rFonts w:ascii="Times New Roman" w:hAnsi="Times New Roman" w:cs="Times New Roman"/>
          <w:sz w:val="24"/>
          <w:szCs w:val="24"/>
        </w:rPr>
        <w:t>12</w:t>
      </w:r>
      <w:r w:rsidR="00E14C0A">
        <w:rPr>
          <w:rFonts w:ascii="Times New Roman" w:hAnsi="Times New Roman" w:cs="Times New Roman"/>
          <w:sz w:val="24"/>
          <w:szCs w:val="24"/>
        </w:rPr>
        <w:t>9</w:t>
      </w:r>
      <w:r w:rsidR="009B0E70">
        <w:rPr>
          <w:rFonts w:ascii="Times New Roman" w:hAnsi="Times New Roman" w:cs="Times New Roman"/>
          <w:sz w:val="24"/>
          <w:szCs w:val="24"/>
        </w:rPr>
        <w:t>.</w:t>
      </w:r>
      <w:r w:rsidR="00E14C0A">
        <w:rPr>
          <w:rFonts w:ascii="Times New Roman" w:hAnsi="Times New Roman" w:cs="Times New Roman"/>
          <w:sz w:val="24"/>
          <w:szCs w:val="24"/>
        </w:rPr>
        <w:t>99</w:t>
      </w:r>
    </w:p>
    <w:p w14:paraId="6AE59357" w14:textId="77777777" w:rsidR="000930BC" w:rsidRDefault="000930BC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75C5B" w14:textId="75C15BE8" w:rsidR="008876E5" w:rsidRPr="00296563" w:rsidRDefault="008876E5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24A16" w14:textId="2CBF6BE2" w:rsidR="008876E5" w:rsidRPr="008876E5" w:rsidRDefault="008876E5" w:rsidP="0088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41905" w14:textId="66CB4E75" w:rsidR="00296563" w:rsidRDefault="00296563" w:rsidP="00296563"/>
    <w:p w14:paraId="1B31DECC" w14:textId="3A3129AF" w:rsidR="00296563" w:rsidRPr="00296563" w:rsidRDefault="00296563" w:rsidP="00296563"/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6DC"/>
    <w:multiLevelType w:val="hybridMultilevel"/>
    <w:tmpl w:val="99C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DED"/>
    <w:multiLevelType w:val="hybridMultilevel"/>
    <w:tmpl w:val="7FF4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412BF"/>
    <w:rsid w:val="000930BC"/>
    <w:rsid w:val="00113D6E"/>
    <w:rsid w:val="00165133"/>
    <w:rsid w:val="001E68D8"/>
    <w:rsid w:val="00210D54"/>
    <w:rsid w:val="00242A09"/>
    <w:rsid w:val="002666A0"/>
    <w:rsid w:val="00296563"/>
    <w:rsid w:val="003B78E7"/>
    <w:rsid w:val="00425113"/>
    <w:rsid w:val="00506382"/>
    <w:rsid w:val="00565BEA"/>
    <w:rsid w:val="005C64A6"/>
    <w:rsid w:val="005C7E2D"/>
    <w:rsid w:val="005D3BB7"/>
    <w:rsid w:val="006337FD"/>
    <w:rsid w:val="00634B46"/>
    <w:rsid w:val="006A675E"/>
    <w:rsid w:val="006F1844"/>
    <w:rsid w:val="006F4B0A"/>
    <w:rsid w:val="00721DA1"/>
    <w:rsid w:val="00732887"/>
    <w:rsid w:val="0073586D"/>
    <w:rsid w:val="007517CE"/>
    <w:rsid w:val="00776B8C"/>
    <w:rsid w:val="0083534B"/>
    <w:rsid w:val="008876E5"/>
    <w:rsid w:val="008A5892"/>
    <w:rsid w:val="00945550"/>
    <w:rsid w:val="00953BCC"/>
    <w:rsid w:val="009B0E70"/>
    <w:rsid w:val="009B713B"/>
    <w:rsid w:val="00A112FE"/>
    <w:rsid w:val="00AF0158"/>
    <w:rsid w:val="00DE3D9C"/>
    <w:rsid w:val="00E14C0A"/>
    <w:rsid w:val="00F31B24"/>
    <w:rsid w:val="00FA0A74"/>
    <w:rsid w:val="00FF2707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6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2</cp:revision>
  <cp:lastPrinted>2018-11-26T17:27:00Z</cp:lastPrinted>
  <dcterms:created xsi:type="dcterms:W3CDTF">2019-02-14T20:02:00Z</dcterms:created>
  <dcterms:modified xsi:type="dcterms:W3CDTF">2019-02-14T20:02:00Z</dcterms:modified>
</cp:coreProperties>
</file>